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60" w:rsidRPr="004B190D" w:rsidRDefault="00DB7E02" w:rsidP="0060601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13</w:t>
      </w:r>
      <w:r w:rsidRPr="00DB7E02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June</w:t>
      </w:r>
      <w:r w:rsidR="004966F2" w:rsidRPr="004B190D">
        <w:rPr>
          <w:rFonts w:ascii="Arial" w:hAnsi="Arial" w:cs="Arial"/>
          <w:szCs w:val="22"/>
        </w:rPr>
        <w:t xml:space="preserve"> 2017</w:t>
      </w:r>
    </w:p>
    <w:p w:rsidR="00C114F8" w:rsidRPr="00C114F8" w:rsidRDefault="00C114F8" w:rsidP="00C114F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114F8">
        <w:rPr>
          <w:rFonts w:ascii="Arial" w:hAnsi="Arial" w:cs="Arial"/>
          <w:b/>
          <w:bCs/>
          <w:sz w:val="22"/>
          <w:szCs w:val="22"/>
          <w:lang w:val="en-GB"/>
        </w:rPr>
        <w:t> </w:t>
      </w:r>
    </w:p>
    <w:p w:rsidR="00324B1A" w:rsidRDefault="004816DD" w:rsidP="002042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Media Release</w:t>
      </w:r>
    </w:p>
    <w:p w:rsidR="002042F3" w:rsidRPr="00324B1A" w:rsidRDefault="002042F3" w:rsidP="002042F3">
      <w:pPr>
        <w:rPr>
          <w:rFonts w:ascii="Arial" w:hAnsi="Arial" w:cs="Arial"/>
          <w:b/>
          <w:szCs w:val="22"/>
        </w:rPr>
      </w:pPr>
    </w:p>
    <w:p w:rsidR="006B69B7" w:rsidRPr="00DB7E02" w:rsidRDefault="00DB7E02" w:rsidP="00DB7E02">
      <w:pPr>
        <w:rPr>
          <w:rFonts w:ascii="Arial" w:hAnsi="Arial" w:cs="Arial"/>
          <w:b/>
        </w:rPr>
      </w:pPr>
      <w:r w:rsidRPr="00DB7E02">
        <w:rPr>
          <w:rFonts w:ascii="Arial" w:hAnsi="Arial" w:cs="Arial"/>
          <w:b/>
        </w:rPr>
        <w:t xml:space="preserve">MEA congratulates the </w:t>
      </w:r>
      <w:proofErr w:type="spellStart"/>
      <w:r w:rsidRPr="00DB7E02">
        <w:rPr>
          <w:rFonts w:ascii="Arial" w:hAnsi="Arial" w:cs="Arial"/>
          <w:b/>
        </w:rPr>
        <w:t>Labour</w:t>
      </w:r>
      <w:proofErr w:type="spellEnd"/>
      <w:r w:rsidRPr="00DB7E02">
        <w:rPr>
          <w:rFonts w:ascii="Arial" w:hAnsi="Arial" w:cs="Arial"/>
          <w:b/>
        </w:rPr>
        <w:t xml:space="preserve"> Party</w:t>
      </w:r>
    </w:p>
    <w:p w:rsidR="00DB7E02" w:rsidRDefault="00DB7E02" w:rsidP="006B69B7">
      <w:pPr>
        <w:jc w:val="center"/>
        <w:rPr>
          <w:b/>
        </w:rPr>
      </w:pPr>
    </w:p>
    <w:p w:rsidR="00DB7E02" w:rsidRPr="00DB7E02" w:rsidRDefault="00DB7E02" w:rsidP="00DB7E02">
      <w:pPr>
        <w:jc w:val="both"/>
        <w:rPr>
          <w:rFonts w:ascii="Arial" w:hAnsi="Arial" w:cs="Arial"/>
        </w:rPr>
      </w:pPr>
      <w:r w:rsidRPr="00DB7E02">
        <w:rPr>
          <w:rFonts w:ascii="Arial" w:hAnsi="Arial" w:cs="Arial"/>
        </w:rPr>
        <w:t xml:space="preserve">MEA congratulates the </w:t>
      </w:r>
      <w:proofErr w:type="spellStart"/>
      <w:r w:rsidRPr="00DB7E02">
        <w:rPr>
          <w:rFonts w:ascii="Arial" w:hAnsi="Arial" w:cs="Arial"/>
        </w:rPr>
        <w:t>Labour</w:t>
      </w:r>
      <w:proofErr w:type="spellEnd"/>
      <w:r w:rsidRPr="00DB7E02">
        <w:rPr>
          <w:rFonts w:ascii="Arial" w:hAnsi="Arial" w:cs="Arial"/>
        </w:rPr>
        <w:t xml:space="preserve"> Party for winning the recent election.  The association has made its views and comments on areas that need to be addressed in its ‘Memorandum to the Politic</w:t>
      </w:r>
      <w:r>
        <w:rPr>
          <w:rFonts w:ascii="Arial" w:hAnsi="Arial" w:cs="Arial"/>
        </w:rPr>
        <w:t>al Parties’ and augers that the</w:t>
      </w:r>
      <w:r w:rsidRPr="00DB7E02">
        <w:rPr>
          <w:rFonts w:ascii="Arial" w:hAnsi="Arial" w:cs="Arial"/>
        </w:rPr>
        <w:t xml:space="preserve"> areas mentioned will be visited</w:t>
      </w:r>
      <w:r>
        <w:rPr>
          <w:rFonts w:ascii="Arial" w:hAnsi="Arial" w:cs="Arial"/>
        </w:rPr>
        <w:t>.</w:t>
      </w:r>
      <w:r w:rsidRPr="00DB7E02">
        <w:rPr>
          <w:rFonts w:ascii="Arial" w:hAnsi="Arial" w:cs="Arial"/>
        </w:rPr>
        <w:t xml:space="preserve">  MEA as an association representing </w:t>
      </w:r>
      <w:bookmarkStart w:id="0" w:name="_GoBack"/>
      <w:bookmarkEnd w:id="0"/>
      <w:r w:rsidRPr="00DB7E02">
        <w:rPr>
          <w:rFonts w:ascii="Arial" w:hAnsi="Arial" w:cs="Arial"/>
        </w:rPr>
        <w:t xml:space="preserve">Employers will offer its full support and collaboration during these coming years, through its participation in social dialogue, while protecting the interest of  its members, in ensuring </w:t>
      </w:r>
      <w:proofErr w:type="spellStart"/>
      <w:r w:rsidRPr="00DB7E02">
        <w:rPr>
          <w:rFonts w:ascii="Arial" w:hAnsi="Arial" w:cs="Arial"/>
        </w:rPr>
        <w:t>competitivity</w:t>
      </w:r>
      <w:proofErr w:type="spellEnd"/>
      <w:r w:rsidRPr="00DB7E02">
        <w:rPr>
          <w:rFonts w:ascii="Arial" w:hAnsi="Arial" w:cs="Arial"/>
        </w:rPr>
        <w:t>, good governance, and maintaining our economic growth.</w:t>
      </w:r>
    </w:p>
    <w:p w:rsidR="006B69B7" w:rsidRPr="00DB7E02" w:rsidRDefault="006B69B7" w:rsidP="00DB7E02">
      <w:pPr>
        <w:jc w:val="both"/>
        <w:rPr>
          <w:rFonts w:ascii="Arial" w:hAnsi="Arial" w:cs="Arial"/>
        </w:rPr>
      </w:pPr>
      <w:r w:rsidRPr="00DB7E02">
        <w:rPr>
          <w:rFonts w:ascii="Arial" w:hAnsi="Arial" w:cs="Arial"/>
        </w:rPr>
        <w:t xml:space="preserve">    </w:t>
      </w:r>
    </w:p>
    <w:p w:rsidR="005B7E37" w:rsidRPr="00734349" w:rsidRDefault="005B7E37" w:rsidP="00734349">
      <w:pPr>
        <w:jc w:val="both"/>
        <w:rPr>
          <w:rFonts w:ascii="Arial" w:hAnsi="Arial" w:cs="Arial"/>
          <w:sz w:val="18"/>
        </w:rPr>
      </w:pPr>
    </w:p>
    <w:sectPr w:rsidR="005B7E37" w:rsidRPr="00734349" w:rsidSect="004816DD">
      <w:headerReference w:type="default" r:id="rId7"/>
      <w:footerReference w:type="default" r:id="rId8"/>
      <w:pgSz w:w="11906" w:h="16838"/>
      <w:pgMar w:top="1843" w:right="368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298" w:rsidRDefault="00015298" w:rsidP="00861072">
      <w:r>
        <w:separator/>
      </w:r>
    </w:p>
  </w:endnote>
  <w:endnote w:type="continuationSeparator" w:id="0">
    <w:p w:rsidR="00015298" w:rsidRDefault="00015298" w:rsidP="00861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Roman">
    <w:altName w:val="Avenir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72" w:rsidRPr="00B616BA" w:rsidRDefault="00511B66" w:rsidP="00B616BA">
    <w:pPr>
      <w:autoSpaceDE w:val="0"/>
      <w:autoSpaceDN w:val="0"/>
      <w:adjustRightInd w:val="0"/>
      <w:rPr>
        <w:rFonts w:ascii="Avenir-Roman" w:hAnsi="Avenir-Roman" w:cs="Avenir-Roman"/>
        <w:color w:val="58595B"/>
        <w:sz w:val="14"/>
        <w:szCs w:val="14"/>
      </w:rPr>
    </w:pPr>
    <w:r w:rsidRPr="00511B66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95pt;margin-top:-47.3pt;width:162.6pt;height:81.55pt;z-index:251658240;mso-height-percent:200;mso-height-percent:200;mso-width-relative:margin;mso-height-relative:margin" stroked="f">
          <v:textbox style="mso-next-textbox:#_x0000_s2049;mso-fit-shape-to-text:t">
            <w:txbxContent>
              <w:p w:rsidR="00B616BA" w:rsidRDefault="004E392D"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866900" cy="942975"/>
                      <wp:effectExtent l="19050" t="0" r="0" b="0"/>
                      <wp:docPr id="1" name="Picture 4" descr="letterhead foote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etterhead footer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69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324B1A" w:rsidRPr="00FF5A28">
      <w:rPr>
        <w:rFonts w:ascii="Arial" w:hAnsi="Arial" w:cs="Arial"/>
        <w:b/>
        <w:color w:val="595959" w:themeColor="text1" w:themeTint="A6"/>
        <w:sz w:val="14"/>
        <w:szCs w:val="14"/>
      </w:rPr>
      <w:t xml:space="preserve">Affiliated to the International </w:t>
    </w:r>
    <w:proofErr w:type="spellStart"/>
    <w:r w:rsidR="00324B1A" w:rsidRPr="00FF5A28">
      <w:rPr>
        <w:rFonts w:ascii="Arial" w:hAnsi="Arial" w:cs="Arial"/>
        <w:b/>
        <w:color w:val="595959" w:themeColor="text1" w:themeTint="A6"/>
        <w:sz w:val="14"/>
        <w:szCs w:val="14"/>
      </w:rPr>
      <w:t>Organisation</w:t>
    </w:r>
    <w:proofErr w:type="spellEnd"/>
    <w:r w:rsidR="00324B1A" w:rsidRPr="00FF5A28">
      <w:rPr>
        <w:rFonts w:ascii="Arial" w:hAnsi="Arial" w:cs="Arial"/>
        <w:b/>
        <w:color w:val="595959" w:themeColor="text1" w:themeTint="A6"/>
        <w:sz w:val="14"/>
        <w:szCs w:val="14"/>
      </w:rPr>
      <w:t xml:space="preserve"> of Employers (I.O.E.), </w:t>
    </w:r>
    <w:r w:rsidR="00324B1A" w:rsidRPr="00FF5A28">
      <w:rPr>
        <w:rFonts w:ascii="Arial" w:hAnsi="Arial" w:cs="Arial"/>
        <w:b/>
        <w:color w:val="595959" w:themeColor="text1" w:themeTint="A6"/>
        <w:spacing w:val="10"/>
        <w:sz w:val="14"/>
        <w:szCs w:val="14"/>
      </w:rPr>
      <w:t>Business European Capital Cities (BECC),</w:t>
    </w:r>
    <w:r w:rsidR="00324B1A" w:rsidRPr="00FF5A28">
      <w:rPr>
        <w:rFonts w:ascii="Arial" w:hAnsi="Arial" w:cs="Arial"/>
        <w:b/>
        <w:color w:val="595959" w:themeColor="text1" w:themeTint="A6"/>
        <w:sz w:val="14"/>
        <w:szCs w:val="14"/>
      </w:rPr>
      <w:t xml:space="preserve"> European Centre of Enterprises with Public Participation and of Enterprises of General Economic Interest (C.E.E.P.) and BUSINESSMED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298" w:rsidRDefault="00015298" w:rsidP="00861072">
      <w:r>
        <w:separator/>
      </w:r>
    </w:p>
  </w:footnote>
  <w:footnote w:type="continuationSeparator" w:id="0">
    <w:p w:rsidR="00015298" w:rsidRDefault="00015298" w:rsidP="00861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72" w:rsidRDefault="004E392D" w:rsidP="0086107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4171950</wp:posOffset>
          </wp:positionH>
          <wp:positionV relativeFrom="paragraph">
            <wp:posOffset>-128645</wp:posOffset>
          </wp:positionV>
          <wp:extent cx="1877060" cy="633209"/>
          <wp:effectExtent l="19050" t="0" r="889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7060" cy="6332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DB7"/>
    <w:multiLevelType w:val="hybridMultilevel"/>
    <w:tmpl w:val="65B4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245EA"/>
    <w:multiLevelType w:val="hybridMultilevel"/>
    <w:tmpl w:val="20A0E19E"/>
    <w:lvl w:ilvl="0" w:tplc="C1882B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1072"/>
    <w:rsid w:val="0000296E"/>
    <w:rsid w:val="00015298"/>
    <w:rsid w:val="00021280"/>
    <w:rsid w:val="000330F3"/>
    <w:rsid w:val="00040745"/>
    <w:rsid w:val="00094424"/>
    <w:rsid w:val="000C5E80"/>
    <w:rsid w:val="000E28B2"/>
    <w:rsid w:val="000F5A7B"/>
    <w:rsid w:val="001F6A97"/>
    <w:rsid w:val="002042F3"/>
    <w:rsid w:val="0022705B"/>
    <w:rsid w:val="00242AE2"/>
    <w:rsid w:val="002A4207"/>
    <w:rsid w:val="002C5EA9"/>
    <w:rsid w:val="002F1538"/>
    <w:rsid w:val="002F745E"/>
    <w:rsid w:val="003114BD"/>
    <w:rsid w:val="00324B1A"/>
    <w:rsid w:val="00342975"/>
    <w:rsid w:val="00371F16"/>
    <w:rsid w:val="00390B43"/>
    <w:rsid w:val="003A51F8"/>
    <w:rsid w:val="003F1513"/>
    <w:rsid w:val="00460B19"/>
    <w:rsid w:val="004816DD"/>
    <w:rsid w:val="00490FB7"/>
    <w:rsid w:val="00493336"/>
    <w:rsid w:val="004966F2"/>
    <w:rsid w:val="004A5C09"/>
    <w:rsid w:val="004B190D"/>
    <w:rsid w:val="004E3616"/>
    <w:rsid w:val="004E392D"/>
    <w:rsid w:val="00511B66"/>
    <w:rsid w:val="005706B6"/>
    <w:rsid w:val="00584E1D"/>
    <w:rsid w:val="005A4AB3"/>
    <w:rsid w:val="005B7E37"/>
    <w:rsid w:val="00606017"/>
    <w:rsid w:val="00606747"/>
    <w:rsid w:val="0068076C"/>
    <w:rsid w:val="00696A95"/>
    <w:rsid w:val="006B06CB"/>
    <w:rsid w:val="006B69B7"/>
    <w:rsid w:val="006E69AA"/>
    <w:rsid w:val="0072573D"/>
    <w:rsid w:val="00734349"/>
    <w:rsid w:val="007344CF"/>
    <w:rsid w:val="00750836"/>
    <w:rsid w:val="00785F17"/>
    <w:rsid w:val="0078778B"/>
    <w:rsid w:val="007B4199"/>
    <w:rsid w:val="007C219D"/>
    <w:rsid w:val="00834532"/>
    <w:rsid w:val="00837C78"/>
    <w:rsid w:val="0084191A"/>
    <w:rsid w:val="00861072"/>
    <w:rsid w:val="0087058D"/>
    <w:rsid w:val="00873650"/>
    <w:rsid w:val="008C6AC4"/>
    <w:rsid w:val="008C732D"/>
    <w:rsid w:val="00904C11"/>
    <w:rsid w:val="00911D72"/>
    <w:rsid w:val="00925001"/>
    <w:rsid w:val="00925EF5"/>
    <w:rsid w:val="00935EAF"/>
    <w:rsid w:val="00960883"/>
    <w:rsid w:val="00985E32"/>
    <w:rsid w:val="009942AB"/>
    <w:rsid w:val="00A06BE2"/>
    <w:rsid w:val="00A15833"/>
    <w:rsid w:val="00A164BF"/>
    <w:rsid w:val="00A204FA"/>
    <w:rsid w:val="00A62A60"/>
    <w:rsid w:val="00AB0F9F"/>
    <w:rsid w:val="00AD5760"/>
    <w:rsid w:val="00AF4C82"/>
    <w:rsid w:val="00AF68D1"/>
    <w:rsid w:val="00B07196"/>
    <w:rsid w:val="00B2141D"/>
    <w:rsid w:val="00B506DD"/>
    <w:rsid w:val="00B616BA"/>
    <w:rsid w:val="00B633AB"/>
    <w:rsid w:val="00BB24F1"/>
    <w:rsid w:val="00BC0E6B"/>
    <w:rsid w:val="00BE5405"/>
    <w:rsid w:val="00C114F8"/>
    <w:rsid w:val="00C2285D"/>
    <w:rsid w:val="00C3265D"/>
    <w:rsid w:val="00C3770F"/>
    <w:rsid w:val="00C95ACD"/>
    <w:rsid w:val="00D53743"/>
    <w:rsid w:val="00D537D5"/>
    <w:rsid w:val="00D570E1"/>
    <w:rsid w:val="00D933C1"/>
    <w:rsid w:val="00DB7E02"/>
    <w:rsid w:val="00E453F5"/>
    <w:rsid w:val="00E87446"/>
    <w:rsid w:val="00EA1B48"/>
    <w:rsid w:val="00F10461"/>
    <w:rsid w:val="00F11886"/>
    <w:rsid w:val="00F3326A"/>
    <w:rsid w:val="00F37C0E"/>
    <w:rsid w:val="00F54CEE"/>
    <w:rsid w:val="00F6216D"/>
    <w:rsid w:val="00F665CA"/>
    <w:rsid w:val="00F71D80"/>
    <w:rsid w:val="00F731D8"/>
    <w:rsid w:val="00F763EB"/>
    <w:rsid w:val="00F934E3"/>
    <w:rsid w:val="00FC2225"/>
    <w:rsid w:val="00FC7C0C"/>
    <w:rsid w:val="00FF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72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61072"/>
  </w:style>
  <w:style w:type="paragraph" w:styleId="Footer">
    <w:name w:val="footer"/>
    <w:basedOn w:val="Normal"/>
    <w:link w:val="FooterChar"/>
    <w:uiPriority w:val="99"/>
    <w:unhideWhenUsed/>
    <w:rsid w:val="00861072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61072"/>
  </w:style>
  <w:style w:type="paragraph" w:styleId="BalloonText">
    <w:name w:val="Balloon Text"/>
    <w:basedOn w:val="Normal"/>
    <w:link w:val="BalloonTextChar"/>
    <w:uiPriority w:val="99"/>
    <w:semiHidden/>
    <w:unhideWhenUsed/>
    <w:rsid w:val="00861072"/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1072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styleId="Hyperlink">
    <w:name w:val="Hyperlink"/>
    <w:basedOn w:val="DefaultParagraphFont"/>
    <w:rsid w:val="00A62A60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094424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F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1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80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User</cp:lastModifiedBy>
  <cp:revision>2</cp:revision>
  <cp:lastPrinted>2017-03-01T08:34:00Z</cp:lastPrinted>
  <dcterms:created xsi:type="dcterms:W3CDTF">2017-06-13T10:53:00Z</dcterms:created>
  <dcterms:modified xsi:type="dcterms:W3CDTF">2017-06-13T10:53:00Z</dcterms:modified>
</cp:coreProperties>
</file>